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5993" w14:textId="77777777" w:rsidR="005923A4" w:rsidRDefault="005923A4" w:rsidP="00623A20">
      <w:pPr>
        <w:jc w:val="center"/>
        <w:rPr>
          <w:rFonts w:ascii="Times New Roman" w:hAnsi="Times New Roman" w:cs="Times New Roman"/>
          <w:b/>
          <w:sz w:val="36"/>
          <w:szCs w:val="36"/>
        </w:rPr>
      </w:pPr>
    </w:p>
    <w:p w14:paraId="3184B594" w14:textId="42411859" w:rsidR="00623A20" w:rsidRPr="005923A4" w:rsidRDefault="00A9060F" w:rsidP="00623A20">
      <w:pPr>
        <w:jc w:val="center"/>
        <w:rPr>
          <w:rFonts w:ascii="Times New Roman" w:hAnsi="Times New Roman" w:cs="Times New Roman"/>
          <w:b/>
          <w:sz w:val="36"/>
          <w:szCs w:val="36"/>
        </w:rPr>
      </w:pPr>
      <w:r w:rsidRPr="005923A4">
        <w:rPr>
          <w:rFonts w:ascii="Times New Roman" w:hAnsi="Times New Roman" w:cs="Times New Roman" w:hint="eastAsia"/>
          <w:b/>
          <w:sz w:val="36"/>
          <w:szCs w:val="36"/>
        </w:rPr>
        <w:t>江西省大气污染成因与控制重点实验室</w:t>
      </w:r>
      <w:r w:rsidR="00623A20" w:rsidRPr="005923A4">
        <w:rPr>
          <w:rFonts w:ascii="Times New Roman" w:hAnsi="Times New Roman" w:cs="Times New Roman"/>
          <w:b/>
          <w:sz w:val="36"/>
          <w:szCs w:val="36"/>
        </w:rPr>
        <w:t>开放基金项目管理</w:t>
      </w:r>
      <w:r w:rsidR="00B310AA">
        <w:rPr>
          <w:rFonts w:ascii="Times New Roman" w:hAnsi="Times New Roman" w:cs="Times New Roman" w:hint="eastAsia"/>
          <w:b/>
          <w:sz w:val="36"/>
          <w:szCs w:val="36"/>
        </w:rPr>
        <w:t>条例</w:t>
      </w:r>
    </w:p>
    <w:p w14:paraId="4B36CB01" w14:textId="77777777" w:rsidR="00623A20" w:rsidRPr="00D81B01" w:rsidRDefault="00623A20" w:rsidP="00623A20">
      <w:pPr>
        <w:rPr>
          <w:rFonts w:ascii="Times New Roman" w:hAnsi="Times New Roman" w:cs="Times New Roman"/>
        </w:rPr>
      </w:pPr>
    </w:p>
    <w:p w14:paraId="1016AFD8"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一、总则</w:t>
      </w:r>
      <w:r w:rsidRPr="00C85453">
        <w:rPr>
          <w:rFonts w:ascii="Times New Roman" w:hAnsi="Times New Roman" w:cs="Times New Roman"/>
          <w:b/>
          <w:sz w:val="28"/>
          <w:szCs w:val="28"/>
        </w:rPr>
        <w:tab/>
      </w:r>
    </w:p>
    <w:p w14:paraId="5164BA13"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为扩大对外科技交流与合作，充分发挥</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开放基金的作用和效益，加强开放基金项目的管理，特制定本管理条例。</w:t>
      </w:r>
    </w:p>
    <w:p w14:paraId="2043451E"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二、申请</w:t>
      </w:r>
    </w:p>
    <w:p w14:paraId="4FBF5E0C"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1</w:t>
      </w:r>
      <w:r w:rsidRPr="00C85453">
        <w:rPr>
          <w:rFonts w:ascii="Times New Roman" w:hAnsi="Times New Roman" w:cs="Times New Roman"/>
          <w:sz w:val="28"/>
          <w:szCs w:val="28"/>
        </w:rPr>
        <w:t>．资助对象：申请者一般要求不超过</w:t>
      </w:r>
      <w:r w:rsidRPr="00C85453">
        <w:rPr>
          <w:rFonts w:ascii="Times New Roman" w:hAnsi="Times New Roman" w:cs="Times New Roman"/>
          <w:sz w:val="28"/>
          <w:szCs w:val="28"/>
        </w:rPr>
        <w:t>55</w:t>
      </w:r>
      <w:r w:rsidRPr="00C85453">
        <w:rPr>
          <w:rFonts w:ascii="Times New Roman" w:hAnsi="Times New Roman" w:cs="Times New Roman"/>
          <w:sz w:val="28"/>
          <w:szCs w:val="28"/>
        </w:rPr>
        <w:t>周岁，具有中级及以上职称或硕士及以上学位的教学科研人员。具有博士学位或副高及以上职称的申请者，无需推荐即可直接申请。具有硕士学位或中级职称的申请人必须有二位有关专业副教授以上职称专家的推荐。</w:t>
      </w:r>
    </w:p>
    <w:p w14:paraId="7B87DD81" w14:textId="5BBAD0B3" w:rsidR="00623A20" w:rsidRPr="00C85453" w:rsidRDefault="00623A20" w:rsidP="00360DDE">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．申请程序：申请人应根据《</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开放基金项目申请指南》的要求，按规定格式详细填写《</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开放基金项目申请书》，一式</w:t>
      </w:r>
      <w:r w:rsidR="00343FE9">
        <w:rPr>
          <w:rFonts w:ascii="Times New Roman" w:hAnsi="Times New Roman" w:cs="Times New Roman" w:hint="eastAsia"/>
          <w:sz w:val="28"/>
          <w:szCs w:val="28"/>
        </w:rPr>
        <w:t>三</w:t>
      </w:r>
      <w:r w:rsidRPr="00C85453">
        <w:rPr>
          <w:rFonts w:ascii="Times New Roman" w:hAnsi="Times New Roman" w:cs="Times New Roman"/>
          <w:sz w:val="28"/>
          <w:szCs w:val="28"/>
        </w:rPr>
        <w:t>份在规定时间内寄（送）到本实验室。邮寄地址：</w:t>
      </w:r>
      <w:r w:rsidRPr="00B046DF">
        <w:rPr>
          <w:rFonts w:ascii="Times New Roman" w:hAnsi="Times New Roman" w:cs="Times New Roman"/>
          <w:sz w:val="28"/>
          <w:szCs w:val="28"/>
        </w:rPr>
        <w:t>江西省南昌市经开区广兰大道</w:t>
      </w:r>
      <w:r w:rsidRPr="00B046DF">
        <w:rPr>
          <w:rFonts w:ascii="Times New Roman" w:hAnsi="Times New Roman" w:cs="Times New Roman"/>
          <w:sz w:val="28"/>
          <w:szCs w:val="28"/>
        </w:rPr>
        <w:t>418</w:t>
      </w:r>
      <w:r w:rsidRPr="00B046DF">
        <w:rPr>
          <w:rFonts w:ascii="Times New Roman" w:hAnsi="Times New Roman" w:cs="Times New Roman"/>
          <w:sz w:val="28"/>
          <w:szCs w:val="28"/>
        </w:rPr>
        <w:t>号东华理工大学国防科技楼</w:t>
      </w:r>
      <w:r w:rsidR="00EE4B4D">
        <w:rPr>
          <w:rFonts w:ascii="Times New Roman" w:hAnsi="Times New Roman" w:cs="Times New Roman"/>
          <w:sz w:val="28"/>
          <w:szCs w:val="28"/>
        </w:rPr>
        <w:t>3</w:t>
      </w:r>
      <w:r w:rsidR="00C30E14">
        <w:rPr>
          <w:rFonts w:ascii="Times New Roman" w:hAnsi="Times New Roman" w:cs="Times New Roman"/>
          <w:sz w:val="28"/>
          <w:szCs w:val="28"/>
        </w:rPr>
        <w:t>07</w:t>
      </w:r>
      <w:r w:rsidRPr="00B046DF">
        <w:rPr>
          <w:rFonts w:ascii="Times New Roman" w:hAnsi="Times New Roman" w:cs="Times New Roman"/>
          <w:sz w:val="28"/>
          <w:szCs w:val="28"/>
        </w:rPr>
        <w:t>室（</w:t>
      </w:r>
      <w:r w:rsidR="001F16C3">
        <w:rPr>
          <w:rFonts w:ascii="Times New Roman" w:hAnsi="Times New Roman" w:cs="Times New Roman" w:hint="eastAsia"/>
          <w:sz w:val="28"/>
          <w:szCs w:val="28"/>
        </w:rPr>
        <w:t>贡云云</w:t>
      </w:r>
      <w:r w:rsidRPr="00B046DF">
        <w:rPr>
          <w:rFonts w:ascii="Times New Roman" w:hAnsi="Times New Roman" w:cs="Times New Roman"/>
          <w:sz w:val="28"/>
          <w:szCs w:val="28"/>
        </w:rPr>
        <w:t>收）；电话：</w:t>
      </w:r>
      <w:r w:rsidR="001F16C3">
        <w:rPr>
          <w:rFonts w:ascii="Times New Roman" w:hAnsi="Times New Roman" w:cs="Times New Roman"/>
          <w:sz w:val="28"/>
          <w:szCs w:val="28"/>
        </w:rPr>
        <w:t>17611169503</w:t>
      </w:r>
      <w:r w:rsidRPr="00C85453">
        <w:rPr>
          <w:rFonts w:ascii="Times New Roman" w:hAnsi="Times New Roman" w:cs="Times New Roman"/>
          <w:sz w:val="28"/>
          <w:szCs w:val="28"/>
        </w:rPr>
        <w:t>；邮编：</w:t>
      </w:r>
      <w:r w:rsidRPr="00C85453">
        <w:rPr>
          <w:rFonts w:ascii="Times New Roman" w:hAnsi="Times New Roman" w:cs="Times New Roman"/>
          <w:sz w:val="28"/>
          <w:szCs w:val="28"/>
        </w:rPr>
        <w:t>330013</w:t>
      </w:r>
      <w:r w:rsidRPr="00C85453">
        <w:rPr>
          <w:rFonts w:ascii="Times New Roman" w:hAnsi="Times New Roman" w:cs="Times New Roman"/>
          <w:sz w:val="28"/>
          <w:szCs w:val="28"/>
        </w:rPr>
        <w:t>。</w:t>
      </w:r>
    </w:p>
    <w:p w14:paraId="26499454"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3</w:t>
      </w:r>
      <w:r w:rsidRPr="00C85453">
        <w:rPr>
          <w:rFonts w:ascii="Times New Roman" w:hAnsi="Times New Roman" w:cs="Times New Roman"/>
          <w:sz w:val="28"/>
          <w:szCs w:val="28"/>
        </w:rPr>
        <w:t>．申请时间：</w:t>
      </w:r>
      <w:r w:rsidR="00E00B90" w:rsidRPr="00E00B90">
        <w:rPr>
          <w:rFonts w:ascii="Times New Roman" w:hAnsi="Times New Roman" w:cs="Times New Roman" w:hint="eastAsia"/>
          <w:sz w:val="28"/>
          <w:szCs w:val="28"/>
        </w:rPr>
        <w:t>本实验室每年公布一次</w:t>
      </w:r>
      <w:r w:rsidRPr="00C85453">
        <w:rPr>
          <w:rFonts w:ascii="Times New Roman" w:hAnsi="Times New Roman" w:cs="Times New Roman"/>
          <w:sz w:val="28"/>
          <w:szCs w:val="28"/>
        </w:rPr>
        <w:t>《</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w:t>
      </w:r>
      <w:r w:rsidR="00441C2C">
        <w:rPr>
          <w:rFonts w:ascii="Times New Roman" w:hAnsi="Times New Roman" w:cs="Times New Roman" w:hint="eastAsia"/>
          <w:sz w:val="28"/>
          <w:szCs w:val="28"/>
        </w:rPr>
        <w:t>通知</w:t>
      </w:r>
      <w:r w:rsidRPr="00C85453">
        <w:rPr>
          <w:rFonts w:ascii="Times New Roman" w:hAnsi="Times New Roman" w:cs="Times New Roman"/>
          <w:sz w:val="28"/>
          <w:szCs w:val="28"/>
        </w:rPr>
        <w:t>》，自公布之日开始接受项目申请，申请受理期限一般为</w:t>
      </w:r>
      <w:r w:rsidR="00EF1AB4">
        <w:rPr>
          <w:rFonts w:ascii="Times New Roman" w:hAnsi="Times New Roman" w:cs="Times New Roman" w:hint="eastAsia"/>
          <w:sz w:val="28"/>
          <w:szCs w:val="28"/>
        </w:rPr>
        <w:t>1</w:t>
      </w:r>
      <w:r w:rsidRPr="00C85453">
        <w:rPr>
          <w:rFonts w:ascii="Times New Roman" w:hAnsi="Times New Roman" w:cs="Times New Roman"/>
          <w:sz w:val="28"/>
          <w:szCs w:val="28"/>
        </w:rPr>
        <w:t>个月，具体时间以通知为准。</w:t>
      </w:r>
    </w:p>
    <w:p w14:paraId="6FCC14BB"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三、评审与批准</w:t>
      </w:r>
    </w:p>
    <w:p w14:paraId="03444F4F"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lastRenderedPageBreak/>
        <w:t>实验室组织专家对申请书进行评审，经实验室学术委员会会议审核后批准立项。项目批准后，项目申请人填写计划任务书（合同），开放基金项目研究时间一般为</w:t>
      </w:r>
      <w:r w:rsidRPr="00C85453">
        <w:rPr>
          <w:rFonts w:ascii="Times New Roman" w:hAnsi="Times New Roman" w:cs="Times New Roman"/>
          <w:sz w:val="28"/>
          <w:szCs w:val="28"/>
        </w:rPr>
        <w:t>2</w:t>
      </w:r>
      <w:r w:rsidRPr="00C85453">
        <w:rPr>
          <w:rFonts w:ascii="Times New Roman" w:hAnsi="Times New Roman" w:cs="Times New Roman"/>
          <w:sz w:val="28"/>
          <w:szCs w:val="28"/>
        </w:rPr>
        <w:t>年，实验室签署意见后才正式立项实施。</w:t>
      </w:r>
    </w:p>
    <w:p w14:paraId="6EA34976"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四、实施与管理</w:t>
      </w:r>
      <w:r w:rsidRPr="00C85453">
        <w:rPr>
          <w:rFonts w:ascii="Times New Roman" w:hAnsi="Times New Roman" w:cs="Times New Roman"/>
          <w:b/>
          <w:sz w:val="28"/>
          <w:szCs w:val="28"/>
        </w:rPr>
        <w:t xml:space="preserve"> </w:t>
      </w:r>
    </w:p>
    <w:p w14:paraId="094623D1"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（一）实施</w:t>
      </w:r>
    </w:p>
    <w:p w14:paraId="62D8BB5A"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1</w:t>
      </w:r>
      <w:r w:rsidRPr="00C85453">
        <w:rPr>
          <w:rFonts w:ascii="Times New Roman" w:hAnsi="Times New Roman" w:cs="Times New Roman"/>
          <w:sz w:val="28"/>
          <w:szCs w:val="28"/>
        </w:rPr>
        <w:t>．项目合同一经签订，双方应该严格履行合同的规定，不得撤销，否则，造成的经济损失由责任方全部负责。</w:t>
      </w:r>
    </w:p>
    <w:p w14:paraId="2F984EE7" w14:textId="77777777" w:rsidR="00623A20"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．项目申请者必须在工作开始前按照申请书所提计划，制定详细工作计划（包括阶段计划、工作进程、预期阶段成果等）。</w:t>
      </w:r>
      <w:r w:rsidR="00B046DF" w:rsidRPr="00B046DF">
        <w:rPr>
          <w:rFonts w:ascii="Times New Roman" w:hAnsi="Times New Roman" w:cs="Times New Roman" w:hint="eastAsia"/>
          <w:sz w:val="28"/>
          <w:szCs w:val="28"/>
        </w:rPr>
        <w:t>按计划向实验室提交阶段性研究工作报告，简要报告项目完成情况，取得主要成果。</w:t>
      </w:r>
    </w:p>
    <w:p w14:paraId="0117BA48" w14:textId="77777777" w:rsidR="00B046DF" w:rsidRDefault="00B046DF" w:rsidP="00B046DF">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3</w:t>
      </w:r>
      <w:r w:rsidRPr="00B046DF">
        <w:rPr>
          <w:rFonts w:ascii="Times New Roman" w:hAnsi="Times New Roman" w:cs="Times New Roman" w:hint="eastAsia"/>
          <w:sz w:val="28"/>
          <w:szCs w:val="28"/>
        </w:rPr>
        <w:t>．凡在实验室进行相关实验的项目参加人员，必须在专职人员的指导下按仪器设备的有关操作、维护规程使用本室的大型仪器设备；或委托本室聘请有关专职人员共同完成项目的实验内容，参加者的作用应在项目的成果中得到反映。</w:t>
      </w:r>
    </w:p>
    <w:p w14:paraId="0651FEC7" w14:textId="77777777" w:rsidR="00B046DF" w:rsidRPr="00B046DF" w:rsidRDefault="00B046DF" w:rsidP="00B046DF">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4</w:t>
      </w:r>
      <w:r w:rsidRPr="00B046DF">
        <w:rPr>
          <w:rFonts w:ascii="Times New Roman" w:hAnsi="Times New Roman" w:cs="Times New Roman" w:hint="eastAsia"/>
          <w:sz w:val="28"/>
          <w:szCs w:val="28"/>
        </w:rPr>
        <w:t>．本实验室为来访学者提供有利的工作条件，在必要时经本人申请可以提供高级专家专题咨询，解决研究工作中的理论、技术难题。</w:t>
      </w:r>
    </w:p>
    <w:p w14:paraId="12A7C8A0" w14:textId="77777777" w:rsidR="00623A20" w:rsidRDefault="00B046DF" w:rsidP="00623A20">
      <w:pPr>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sidR="00623A20" w:rsidRPr="00C85453">
        <w:rPr>
          <w:rFonts w:ascii="Times New Roman" w:hAnsi="Times New Roman" w:cs="Times New Roman"/>
          <w:sz w:val="28"/>
          <w:szCs w:val="28"/>
        </w:rPr>
        <w:t>．如改变计划，或变更项目内容、范围以致影响最终成果时，必须提出书面报告，经实验室学术委员会同意，并报实验室主任批准。</w:t>
      </w:r>
    </w:p>
    <w:p w14:paraId="49C8672B" w14:textId="77777777" w:rsidR="00E00B90" w:rsidRPr="00B046DF" w:rsidRDefault="00E00B90" w:rsidP="00E00B90">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6</w:t>
      </w:r>
      <w:r w:rsidRPr="00B046DF">
        <w:rPr>
          <w:rFonts w:ascii="Times New Roman" w:hAnsi="Times New Roman" w:cs="Times New Roman" w:hint="eastAsia"/>
          <w:sz w:val="28"/>
          <w:szCs w:val="28"/>
        </w:rPr>
        <w:t>．项目如需延长研究时间，须办理申请及批准手续。</w:t>
      </w:r>
    </w:p>
    <w:p w14:paraId="282AAA4E"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（二）管理</w:t>
      </w:r>
    </w:p>
    <w:p w14:paraId="07D43B8B"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lastRenderedPageBreak/>
        <w:t xml:space="preserve">1. </w:t>
      </w:r>
      <w:r w:rsidRPr="00C85453">
        <w:rPr>
          <w:rFonts w:ascii="Times New Roman" w:hAnsi="Times New Roman" w:cs="Times New Roman"/>
          <w:sz w:val="28"/>
          <w:szCs w:val="28"/>
        </w:rPr>
        <w:t>经费管理</w:t>
      </w:r>
      <w:r w:rsidRPr="00C85453">
        <w:rPr>
          <w:rFonts w:ascii="Times New Roman" w:hAnsi="Times New Roman" w:cs="Times New Roman"/>
          <w:sz w:val="28"/>
          <w:szCs w:val="28"/>
        </w:rPr>
        <w:t xml:space="preserve"> </w:t>
      </w:r>
    </w:p>
    <w:p w14:paraId="06E55D0D" w14:textId="16F81C5C" w:rsidR="00962BC2" w:rsidRPr="00962BC2" w:rsidRDefault="00962BC2" w:rsidP="00962BC2">
      <w:pPr>
        <w:widowControl/>
        <w:adjustRightInd w:val="0"/>
        <w:snapToGrid w:val="0"/>
        <w:spacing w:line="560" w:lineRule="exact"/>
        <w:ind w:firstLineChars="200" w:firstLine="560"/>
        <w:rPr>
          <w:rFonts w:ascii="Times New Roman" w:hAnsi="Times New Roman" w:cs="Times New Roman"/>
          <w:sz w:val="28"/>
          <w:szCs w:val="28"/>
        </w:rPr>
      </w:pPr>
      <w:r w:rsidRPr="00962BC2">
        <w:rPr>
          <w:rFonts w:ascii="Times New Roman" w:hAnsi="Times New Roman" w:cs="Times New Roman"/>
          <w:sz w:val="28"/>
          <w:szCs w:val="28"/>
        </w:rPr>
        <w:t>实验室开放基金的资助额度为</w:t>
      </w:r>
      <w:r>
        <w:rPr>
          <w:rFonts w:ascii="Times New Roman" w:hAnsi="Times New Roman" w:cs="Times New Roman"/>
          <w:sz w:val="28"/>
          <w:szCs w:val="28"/>
        </w:rPr>
        <w:t>1</w:t>
      </w:r>
      <w:r w:rsidRPr="00962BC2">
        <w:rPr>
          <w:rFonts w:ascii="Times New Roman" w:hAnsi="Times New Roman" w:cs="Times New Roman" w:hint="eastAsia"/>
          <w:sz w:val="28"/>
          <w:szCs w:val="28"/>
        </w:rPr>
        <w:t>-</w:t>
      </w:r>
      <w:r>
        <w:rPr>
          <w:rFonts w:ascii="Times New Roman" w:hAnsi="Times New Roman" w:cs="Times New Roman"/>
          <w:sz w:val="28"/>
          <w:szCs w:val="28"/>
        </w:rPr>
        <w:t>2</w:t>
      </w:r>
      <w:r w:rsidRPr="00962BC2">
        <w:rPr>
          <w:rFonts w:ascii="Times New Roman" w:hAnsi="Times New Roman" w:cs="Times New Roman"/>
          <w:sz w:val="28"/>
          <w:szCs w:val="28"/>
        </w:rPr>
        <w:t>万元，具体开支范围如下：</w:t>
      </w:r>
    </w:p>
    <w:p w14:paraId="282F6635" w14:textId="77777777" w:rsidR="00962BC2" w:rsidRPr="00962BC2" w:rsidRDefault="00962BC2" w:rsidP="00962BC2">
      <w:pPr>
        <w:widowControl/>
        <w:numPr>
          <w:ilvl w:val="0"/>
          <w:numId w:val="1"/>
        </w:numPr>
        <w:adjustRightInd w:val="0"/>
        <w:snapToGrid w:val="0"/>
        <w:spacing w:line="560" w:lineRule="exact"/>
        <w:ind w:firstLineChars="200" w:firstLine="560"/>
        <w:rPr>
          <w:rFonts w:ascii="Times New Roman" w:hAnsi="Times New Roman" w:cs="Times New Roman"/>
          <w:sz w:val="28"/>
          <w:szCs w:val="28"/>
        </w:rPr>
      </w:pPr>
      <w:r w:rsidRPr="00962BC2">
        <w:rPr>
          <w:rFonts w:ascii="Times New Roman" w:hAnsi="Times New Roman" w:cs="Times New Roman"/>
          <w:sz w:val="28"/>
          <w:szCs w:val="28"/>
        </w:rPr>
        <w:t>对于校内申请者，总经费的</w:t>
      </w:r>
      <w:r w:rsidRPr="00962BC2">
        <w:rPr>
          <w:rFonts w:ascii="Times New Roman" w:hAnsi="Times New Roman" w:cs="Times New Roman"/>
          <w:sz w:val="28"/>
          <w:szCs w:val="28"/>
        </w:rPr>
        <w:t>50%</w:t>
      </w:r>
      <w:r w:rsidRPr="00962BC2">
        <w:rPr>
          <w:rFonts w:ascii="Times New Roman" w:hAnsi="Times New Roman" w:cs="Times New Roman"/>
          <w:sz w:val="28"/>
          <w:szCs w:val="28"/>
        </w:rPr>
        <w:t>由项目负责人掌握使用</w:t>
      </w:r>
      <w:r w:rsidRPr="00962BC2">
        <w:rPr>
          <w:rFonts w:ascii="Times New Roman" w:hAnsi="Times New Roman" w:cs="Times New Roman" w:hint="eastAsia"/>
          <w:sz w:val="28"/>
          <w:szCs w:val="28"/>
        </w:rPr>
        <w:t>，</w:t>
      </w:r>
      <w:r w:rsidRPr="00962BC2">
        <w:rPr>
          <w:rFonts w:ascii="Times New Roman" w:hAnsi="Times New Roman" w:cs="Times New Roman"/>
          <w:sz w:val="28"/>
          <w:szCs w:val="28"/>
        </w:rPr>
        <w:t>项目经费的管理</w:t>
      </w:r>
      <w:r w:rsidRPr="00962BC2">
        <w:rPr>
          <w:rFonts w:ascii="Times New Roman" w:hAnsi="Times New Roman" w:cs="Times New Roman" w:hint="eastAsia"/>
          <w:sz w:val="28"/>
          <w:szCs w:val="28"/>
        </w:rPr>
        <w:t>参照《</w:t>
      </w:r>
      <w:r w:rsidRPr="00962BC2">
        <w:rPr>
          <w:rFonts w:ascii="Times New Roman" w:hAnsi="Times New Roman" w:cs="Times New Roman"/>
          <w:sz w:val="28"/>
          <w:szCs w:val="28"/>
        </w:rPr>
        <w:t>东华理工大学</w:t>
      </w:r>
      <w:r w:rsidRPr="00962BC2">
        <w:rPr>
          <w:rFonts w:ascii="Times New Roman" w:hAnsi="Times New Roman" w:cs="Times New Roman" w:hint="eastAsia"/>
          <w:sz w:val="28"/>
          <w:szCs w:val="28"/>
        </w:rPr>
        <w:t>纵向科研经费</w:t>
      </w:r>
      <w:r w:rsidRPr="00962BC2">
        <w:rPr>
          <w:rFonts w:ascii="Times New Roman" w:hAnsi="Times New Roman" w:cs="Times New Roman"/>
          <w:sz w:val="28"/>
          <w:szCs w:val="28"/>
        </w:rPr>
        <w:t>管理办法</w:t>
      </w:r>
      <w:r w:rsidRPr="00962BC2">
        <w:rPr>
          <w:rFonts w:ascii="Times New Roman" w:hAnsi="Times New Roman" w:cs="Times New Roman" w:hint="eastAsia"/>
          <w:sz w:val="28"/>
          <w:szCs w:val="28"/>
        </w:rPr>
        <w:t>》</w:t>
      </w:r>
      <w:r w:rsidRPr="00962BC2">
        <w:rPr>
          <w:rFonts w:ascii="Times New Roman" w:hAnsi="Times New Roman" w:cs="Times New Roman"/>
          <w:sz w:val="28"/>
          <w:szCs w:val="28"/>
        </w:rPr>
        <w:t>执行</w:t>
      </w:r>
      <w:r w:rsidRPr="00962BC2">
        <w:rPr>
          <w:rFonts w:ascii="Times New Roman" w:hAnsi="Times New Roman" w:cs="Times New Roman" w:hint="eastAsia"/>
          <w:sz w:val="28"/>
          <w:szCs w:val="28"/>
        </w:rPr>
        <w:t>；</w:t>
      </w:r>
      <w:r w:rsidRPr="00962BC2">
        <w:rPr>
          <w:rFonts w:ascii="Times New Roman" w:hAnsi="Times New Roman" w:cs="Times New Roman"/>
          <w:sz w:val="28"/>
          <w:szCs w:val="28"/>
        </w:rPr>
        <w:t>总经费的</w:t>
      </w:r>
      <w:r w:rsidRPr="00962BC2">
        <w:rPr>
          <w:rFonts w:ascii="Times New Roman" w:hAnsi="Times New Roman" w:cs="Times New Roman"/>
          <w:sz w:val="28"/>
          <w:szCs w:val="28"/>
        </w:rPr>
        <w:t>50%</w:t>
      </w:r>
      <w:r w:rsidRPr="00962BC2">
        <w:rPr>
          <w:rFonts w:ascii="Times New Roman" w:hAnsi="Times New Roman" w:cs="Times New Roman" w:hint="eastAsia"/>
          <w:sz w:val="28"/>
          <w:szCs w:val="28"/>
        </w:rPr>
        <w:t>直接拨付到</w:t>
      </w:r>
      <w:r w:rsidRPr="00962BC2">
        <w:rPr>
          <w:rFonts w:ascii="Times New Roman" w:hAnsi="Times New Roman" w:cs="Times New Roman"/>
          <w:sz w:val="28"/>
          <w:szCs w:val="28"/>
        </w:rPr>
        <w:t>实验室</w:t>
      </w:r>
      <w:r w:rsidRPr="00962BC2">
        <w:rPr>
          <w:rFonts w:ascii="Times New Roman" w:hAnsi="Times New Roman" w:cs="Times New Roman" w:hint="eastAsia"/>
          <w:sz w:val="28"/>
          <w:szCs w:val="28"/>
        </w:rPr>
        <w:t>，用于项目</w:t>
      </w:r>
      <w:r w:rsidRPr="00962BC2">
        <w:rPr>
          <w:rFonts w:ascii="Times New Roman" w:hAnsi="Times New Roman" w:cs="Times New Roman"/>
          <w:sz w:val="28"/>
          <w:szCs w:val="28"/>
        </w:rPr>
        <w:t>分析测试。</w:t>
      </w:r>
    </w:p>
    <w:p w14:paraId="3D70D8B8" w14:textId="77777777" w:rsidR="00962BC2" w:rsidRPr="00962BC2" w:rsidRDefault="00962BC2" w:rsidP="00962BC2">
      <w:pPr>
        <w:widowControl/>
        <w:numPr>
          <w:ilvl w:val="0"/>
          <w:numId w:val="1"/>
        </w:numPr>
        <w:adjustRightInd w:val="0"/>
        <w:snapToGrid w:val="0"/>
        <w:spacing w:line="560" w:lineRule="exact"/>
        <w:ind w:firstLineChars="200" w:firstLine="560"/>
        <w:rPr>
          <w:rFonts w:ascii="Times New Roman" w:hAnsi="Times New Roman" w:cs="Times New Roman"/>
          <w:sz w:val="28"/>
          <w:szCs w:val="28"/>
        </w:rPr>
      </w:pPr>
      <w:r w:rsidRPr="00962BC2">
        <w:rPr>
          <w:rFonts w:ascii="Times New Roman" w:hAnsi="Times New Roman" w:cs="Times New Roman" w:hint="eastAsia"/>
          <w:sz w:val="28"/>
          <w:szCs w:val="28"/>
        </w:rPr>
        <w:t>对于</w:t>
      </w:r>
      <w:r w:rsidRPr="00962BC2">
        <w:rPr>
          <w:rFonts w:ascii="Times New Roman" w:hAnsi="Times New Roman" w:cs="Times New Roman"/>
          <w:sz w:val="28"/>
          <w:szCs w:val="28"/>
        </w:rPr>
        <w:t>校外申请者</w:t>
      </w:r>
      <w:r w:rsidRPr="00962BC2">
        <w:rPr>
          <w:rFonts w:ascii="Times New Roman" w:hAnsi="Times New Roman" w:cs="Times New Roman" w:hint="eastAsia"/>
          <w:sz w:val="28"/>
          <w:szCs w:val="28"/>
        </w:rPr>
        <w:t>，项目</w:t>
      </w:r>
      <w:r w:rsidRPr="00962BC2">
        <w:rPr>
          <w:rFonts w:ascii="Times New Roman" w:hAnsi="Times New Roman" w:cs="Times New Roman"/>
          <w:sz w:val="28"/>
          <w:szCs w:val="28"/>
        </w:rPr>
        <w:t>经费</w:t>
      </w:r>
      <w:r w:rsidRPr="00962BC2">
        <w:rPr>
          <w:rFonts w:ascii="Times New Roman" w:hAnsi="Times New Roman" w:cs="Times New Roman" w:hint="eastAsia"/>
          <w:sz w:val="28"/>
          <w:szCs w:val="28"/>
        </w:rPr>
        <w:t>全额拨付到</w:t>
      </w:r>
      <w:r w:rsidRPr="00962BC2">
        <w:rPr>
          <w:rFonts w:ascii="Times New Roman" w:hAnsi="Times New Roman" w:cs="Times New Roman"/>
          <w:sz w:val="28"/>
          <w:szCs w:val="28"/>
        </w:rPr>
        <w:t>实验室</w:t>
      </w:r>
      <w:r w:rsidRPr="00962BC2">
        <w:rPr>
          <w:rFonts w:ascii="Times New Roman" w:hAnsi="Times New Roman" w:cs="Times New Roman" w:hint="eastAsia"/>
          <w:sz w:val="28"/>
          <w:szCs w:val="28"/>
        </w:rPr>
        <w:t>，用于项目</w:t>
      </w:r>
      <w:r w:rsidRPr="00962BC2">
        <w:rPr>
          <w:rFonts w:ascii="Times New Roman" w:hAnsi="Times New Roman" w:cs="Times New Roman"/>
          <w:sz w:val="28"/>
          <w:szCs w:val="28"/>
        </w:rPr>
        <w:t>分析测试。</w:t>
      </w:r>
    </w:p>
    <w:p w14:paraId="4D44C17A" w14:textId="17F88D15" w:rsidR="003955BD" w:rsidRPr="00962BC2" w:rsidRDefault="00962BC2" w:rsidP="00962BC2">
      <w:pPr>
        <w:widowControl/>
        <w:numPr>
          <w:ilvl w:val="0"/>
          <w:numId w:val="1"/>
        </w:numPr>
        <w:adjustRightInd w:val="0"/>
        <w:snapToGrid w:val="0"/>
        <w:spacing w:line="560" w:lineRule="exact"/>
        <w:ind w:firstLineChars="200" w:firstLine="560"/>
        <w:rPr>
          <w:rFonts w:ascii="Times New Roman" w:hAnsi="Times New Roman" w:cs="Times New Roman"/>
          <w:sz w:val="28"/>
          <w:szCs w:val="28"/>
        </w:rPr>
      </w:pPr>
      <w:r w:rsidRPr="00962BC2">
        <w:rPr>
          <w:rFonts w:ascii="Times New Roman" w:hAnsi="Times New Roman" w:cs="Times New Roman"/>
          <w:sz w:val="28"/>
          <w:szCs w:val="28"/>
        </w:rPr>
        <w:t>项目经费</w:t>
      </w:r>
      <w:r w:rsidRPr="00962BC2">
        <w:rPr>
          <w:rFonts w:ascii="Times New Roman" w:hAnsi="Times New Roman" w:cs="Times New Roman" w:hint="eastAsia"/>
          <w:sz w:val="28"/>
          <w:szCs w:val="28"/>
        </w:rPr>
        <w:t>应</w:t>
      </w:r>
      <w:r w:rsidRPr="00962BC2">
        <w:rPr>
          <w:rFonts w:ascii="Times New Roman" w:hAnsi="Times New Roman" w:cs="Times New Roman"/>
          <w:sz w:val="28"/>
          <w:szCs w:val="28"/>
        </w:rPr>
        <w:t>在研究期限（一般研究期限为</w:t>
      </w:r>
      <w:r w:rsidRPr="00962BC2">
        <w:rPr>
          <w:rFonts w:ascii="Times New Roman" w:hAnsi="Times New Roman" w:cs="Times New Roman"/>
          <w:sz w:val="28"/>
          <w:szCs w:val="28"/>
        </w:rPr>
        <w:t>2</w:t>
      </w:r>
      <w:r w:rsidRPr="00962BC2">
        <w:rPr>
          <w:rFonts w:ascii="Times New Roman" w:hAnsi="Times New Roman" w:cs="Times New Roman"/>
          <w:sz w:val="28"/>
          <w:szCs w:val="28"/>
        </w:rPr>
        <w:t>年）内使用完毕，尚未使用的经费，</w:t>
      </w:r>
      <w:r w:rsidR="00143236" w:rsidRPr="00962BC2">
        <w:rPr>
          <w:rFonts w:ascii="Times New Roman" w:hAnsi="Times New Roman" w:cs="Times New Roman" w:hint="eastAsia"/>
          <w:sz w:val="28"/>
          <w:szCs w:val="28"/>
        </w:rPr>
        <w:t>归实验室所有。</w:t>
      </w:r>
    </w:p>
    <w:p w14:paraId="61BF538A" w14:textId="77777777" w:rsidR="00623A20" w:rsidRPr="00C85453" w:rsidRDefault="00623A20" w:rsidP="004753BD">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 xml:space="preserve">2. </w:t>
      </w:r>
      <w:r w:rsidRPr="00C85453">
        <w:rPr>
          <w:rFonts w:ascii="Times New Roman" w:hAnsi="Times New Roman" w:cs="Times New Roman"/>
          <w:sz w:val="28"/>
          <w:szCs w:val="28"/>
        </w:rPr>
        <w:t>成果管理</w:t>
      </w:r>
      <w:r w:rsidRPr="00C85453">
        <w:rPr>
          <w:rFonts w:ascii="Times New Roman" w:hAnsi="Times New Roman" w:cs="Times New Roman"/>
          <w:sz w:val="28"/>
          <w:szCs w:val="28"/>
        </w:rPr>
        <w:t xml:space="preserve"> </w:t>
      </w:r>
    </w:p>
    <w:p w14:paraId="03F4B665" w14:textId="0B9925B5" w:rsidR="00623A20" w:rsidRPr="00C85453" w:rsidRDefault="00623A20" w:rsidP="00930A18">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1</w:t>
      </w:r>
      <w:r w:rsidRPr="00C85453">
        <w:rPr>
          <w:rFonts w:ascii="Times New Roman" w:hAnsi="Times New Roman" w:cs="Times New Roman"/>
          <w:sz w:val="28"/>
          <w:szCs w:val="28"/>
        </w:rPr>
        <w:t>）研究者本人享有著作权及著作发表权，其研究成果由本实验室、研究者本人所在单位和其它资助单位共享，但必须署名本实验室为第一完成单位，发表的相应论文或各种技术文件应署名：</w:t>
      </w:r>
      <w:r w:rsidR="00837AF7">
        <w:rPr>
          <w:rFonts w:ascii="Times New Roman" w:hAnsi="Times New Roman" w:cs="Times New Roman" w:hint="eastAsia"/>
          <w:sz w:val="28"/>
          <w:szCs w:val="28"/>
        </w:rPr>
        <w:t>“</w:t>
      </w:r>
      <w:r w:rsidR="001D269C" w:rsidRPr="00A17AE3">
        <w:rPr>
          <w:rFonts w:ascii="Times New Roman" w:hAnsi="Times New Roman" w:cs="Times New Roman" w:hint="eastAsia"/>
          <w:sz w:val="28"/>
          <w:szCs w:val="28"/>
        </w:rPr>
        <w:t>东华理工大学江西省大气污染成因与控制重点实验室，江西南昌，</w:t>
      </w:r>
      <w:r w:rsidR="001D269C" w:rsidRPr="00A17AE3">
        <w:rPr>
          <w:rFonts w:ascii="Times New Roman" w:hAnsi="Times New Roman" w:cs="Times New Roman" w:hint="eastAsia"/>
          <w:sz w:val="28"/>
          <w:szCs w:val="28"/>
        </w:rPr>
        <w:t>330013</w:t>
      </w:r>
      <w:r w:rsidRPr="00A17AE3">
        <w:rPr>
          <w:rFonts w:ascii="Times New Roman" w:hAnsi="Times New Roman" w:cs="Times New Roman"/>
          <w:sz w:val="28"/>
          <w:szCs w:val="28"/>
        </w:rPr>
        <w:t>；</w:t>
      </w:r>
      <w:r w:rsidR="001D269C" w:rsidRPr="00A17AE3">
        <w:rPr>
          <w:rFonts w:ascii="Times New Roman" w:hAnsi="Times New Roman" w:cs="Times New Roman"/>
          <w:sz w:val="28"/>
          <w:szCs w:val="28"/>
        </w:rPr>
        <w:t>Jiangxi</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Province</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Key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Laboratory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the</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Causes</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and</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Control</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Atmospheric</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Pollution,</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East</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China</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University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Technology,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Nanchang</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330013,</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China</w:t>
      </w:r>
      <w:r w:rsidR="00837AF7">
        <w:rPr>
          <w:rFonts w:ascii="Times New Roman" w:hAnsi="Times New Roman" w:cs="Times New Roman" w:hint="eastAsia"/>
          <w:sz w:val="28"/>
          <w:szCs w:val="28"/>
        </w:rPr>
        <w:t>”</w:t>
      </w:r>
      <w:r w:rsidRPr="00A17AE3">
        <w:rPr>
          <w:rFonts w:ascii="Times New Roman" w:hAnsi="Times New Roman" w:cs="Times New Roman"/>
          <w:sz w:val="28"/>
          <w:szCs w:val="28"/>
        </w:rPr>
        <w:t>。</w:t>
      </w:r>
      <w:r w:rsidR="00A9060F" w:rsidRPr="00A17AE3">
        <w:rPr>
          <w:rFonts w:ascii="Times New Roman" w:hAnsi="Times New Roman" w:cs="Times New Roman"/>
          <w:sz w:val="28"/>
          <w:szCs w:val="28"/>
        </w:rPr>
        <w:t>挂靠项目名称为</w:t>
      </w:r>
      <w:r w:rsidR="00A9060F" w:rsidRPr="00A17AE3">
        <w:rPr>
          <w:rFonts w:ascii="Times New Roman" w:hAnsi="Times New Roman" w:cs="Times New Roman" w:hint="eastAsia"/>
          <w:sz w:val="28"/>
          <w:szCs w:val="28"/>
        </w:rPr>
        <w:t>：东华理工大学江西省大气污染成因与控制重点实验室开放基金项目（项目编号）；</w:t>
      </w:r>
      <w:r w:rsidR="00A9060F" w:rsidRPr="00A17AE3">
        <w:rPr>
          <w:rFonts w:ascii="Times New Roman" w:hAnsi="Times New Roman" w:cs="Times New Roman"/>
          <w:sz w:val="28"/>
          <w:szCs w:val="28"/>
        </w:rPr>
        <w:t>The Open Foundation of Jiangxi Province Key Laboratory of the Causes and Control of Atmospheric Pollution, East China University of Technology</w:t>
      </w:r>
      <w:r w:rsidR="00A9060F" w:rsidRPr="00A17AE3">
        <w:rPr>
          <w:rFonts w:ascii="Times New Roman" w:hAnsi="Times New Roman" w:cs="Times New Roman" w:hint="eastAsia"/>
          <w:sz w:val="28"/>
          <w:szCs w:val="28"/>
        </w:rPr>
        <w:t>（项目编号）。</w:t>
      </w:r>
    </w:p>
    <w:p w14:paraId="5E05EB53" w14:textId="77777777" w:rsidR="00340A1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2</w:t>
      </w:r>
      <w:r w:rsidRPr="00C85453">
        <w:rPr>
          <w:rFonts w:ascii="Times New Roman" w:hAnsi="Times New Roman" w:cs="Times New Roman"/>
          <w:sz w:val="28"/>
          <w:szCs w:val="28"/>
        </w:rPr>
        <w:t>）项目考核主要指标是论文质量和数量，项目获得者以本实验室为第一作者单位发表至少</w:t>
      </w:r>
      <w:r w:rsidRPr="00C85453">
        <w:rPr>
          <w:rFonts w:ascii="Times New Roman" w:hAnsi="Times New Roman" w:cs="Times New Roman"/>
          <w:sz w:val="28"/>
          <w:szCs w:val="28"/>
        </w:rPr>
        <w:t>1</w:t>
      </w:r>
      <w:r w:rsidRPr="00C85453">
        <w:rPr>
          <w:rFonts w:ascii="Times New Roman" w:hAnsi="Times New Roman" w:cs="Times New Roman"/>
          <w:sz w:val="28"/>
          <w:szCs w:val="28"/>
        </w:rPr>
        <w:t>篇与研究领域相关的</w:t>
      </w:r>
      <w:r w:rsidR="00C85453" w:rsidRPr="00C85453">
        <w:rPr>
          <w:rFonts w:ascii="Times New Roman" w:hAnsi="Times New Roman" w:cs="Times New Roman"/>
          <w:sz w:val="28"/>
          <w:szCs w:val="28"/>
        </w:rPr>
        <w:t>SC</w:t>
      </w:r>
      <w:r w:rsidR="00340E3A">
        <w:rPr>
          <w:rFonts w:ascii="Times New Roman" w:hAnsi="Times New Roman" w:cs="Times New Roman" w:hint="eastAsia"/>
          <w:sz w:val="28"/>
          <w:szCs w:val="28"/>
        </w:rPr>
        <w:t>I</w:t>
      </w:r>
      <w:r w:rsidR="00C85453" w:rsidRPr="00C85453">
        <w:rPr>
          <w:rFonts w:ascii="Times New Roman" w:hAnsi="Times New Roman" w:cs="Times New Roman"/>
          <w:sz w:val="28"/>
          <w:szCs w:val="28"/>
        </w:rPr>
        <w:t>/E</w:t>
      </w:r>
      <w:r w:rsidR="00340E3A">
        <w:rPr>
          <w:rFonts w:ascii="Times New Roman" w:hAnsi="Times New Roman" w:cs="Times New Roman" w:hint="eastAsia"/>
          <w:sz w:val="28"/>
          <w:szCs w:val="28"/>
        </w:rPr>
        <w:t>I</w:t>
      </w:r>
      <w:r w:rsidR="00C85453" w:rsidRPr="00C85453">
        <w:rPr>
          <w:rFonts w:ascii="Times New Roman" w:hAnsi="Times New Roman" w:cs="Times New Roman"/>
          <w:sz w:val="28"/>
          <w:szCs w:val="28"/>
        </w:rPr>
        <w:t>/CSCD</w:t>
      </w:r>
      <w:r w:rsidRPr="00C85453">
        <w:rPr>
          <w:rFonts w:ascii="Times New Roman" w:hAnsi="Times New Roman" w:cs="Times New Roman"/>
          <w:sz w:val="28"/>
          <w:szCs w:val="28"/>
        </w:rPr>
        <w:t>检索论文</w:t>
      </w:r>
      <w:r w:rsidR="00340A13">
        <w:rPr>
          <w:rFonts w:ascii="Times New Roman" w:hAnsi="Times New Roman" w:cs="Times New Roman" w:hint="eastAsia"/>
          <w:sz w:val="28"/>
          <w:szCs w:val="28"/>
        </w:rPr>
        <w:t>。</w:t>
      </w:r>
      <w:r w:rsidR="00340A13" w:rsidRPr="0065182D">
        <w:rPr>
          <w:rFonts w:ascii="Times New Roman" w:hAnsi="Times New Roman" w:cs="Times New Roman" w:hint="eastAsia"/>
          <w:sz w:val="28"/>
          <w:szCs w:val="28"/>
        </w:rPr>
        <w:t>发表文章按实验室奖励办法进行奖励，对成果突出的研究</w:t>
      </w:r>
      <w:r w:rsidR="00340A13" w:rsidRPr="0065182D">
        <w:rPr>
          <w:rFonts w:ascii="Times New Roman" w:hAnsi="Times New Roman" w:cs="Times New Roman" w:hint="eastAsia"/>
          <w:sz w:val="28"/>
          <w:szCs w:val="28"/>
        </w:rPr>
        <w:lastRenderedPageBreak/>
        <w:t>者将继续给予资助。</w:t>
      </w:r>
    </w:p>
    <w:p w14:paraId="2421B68E"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3</w:t>
      </w:r>
      <w:r w:rsidRPr="00C85453">
        <w:rPr>
          <w:rFonts w:ascii="Times New Roman" w:hAnsi="Times New Roman" w:cs="Times New Roman"/>
          <w:sz w:val="28"/>
          <w:szCs w:val="28"/>
        </w:rPr>
        <w:t>）研究项目结束后，项目负责人应向实验室提交下列技术档案资料：</w:t>
      </w:r>
      <w:r w:rsidRPr="00C85453">
        <w:rPr>
          <w:rFonts w:ascii="Times New Roman" w:hAnsi="Times New Roman" w:cs="Times New Roman"/>
          <w:sz w:val="28"/>
          <w:szCs w:val="28"/>
        </w:rPr>
        <w:t xml:space="preserve"> </w:t>
      </w:r>
    </w:p>
    <w:p w14:paraId="3C65328A"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宋体" w:eastAsia="宋体" w:hAnsi="宋体" w:cs="宋体" w:hint="eastAsia"/>
          <w:sz w:val="28"/>
          <w:szCs w:val="28"/>
        </w:rPr>
        <w:t>①</w:t>
      </w:r>
      <w:r w:rsidRPr="00C85453">
        <w:rPr>
          <w:rFonts w:ascii="Times New Roman" w:hAnsi="Times New Roman" w:cs="Times New Roman"/>
          <w:sz w:val="28"/>
          <w:szCs w:val="28"/>
        </w:rPr>
        <w:t xml:space="preserve"> </w:t>
      </w:r>
      <w:r w:rsidRPr="00C85453">
        <w:rPr>
          <w:rFonts w:ascii="Times New Roman" w:hAnsi="Times New Roman" w:cs="Times New Roman"/>
          <w:sz w:val="28"/>
          <w:szCs w:val="28"/>
        </w:rPr>
        <w:t>项目研究报告一份和结题报告（一式三份，其中一份必须附论文）；</w:t>
      </w:r>
    </w:p>
    <w:p w14:paraId="1150A084"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宋体" w:eastAsia="宋体" w:hAnsi="宋体" w:cs="宋体" w:hint="eastAsia"/>
          <w:sz w:val="28"/>
          <w:szCs w:val="28"/>
        </w:rPr>
        <w:t>②</w:t>
      </w:r>
      <w:r w:rsidRPr="00C85453">
        <w:rPr>
          <w:rFonts w:ascii="Times New Roman" w:hAnsi="Times New Roman" w:cs="Times New Roman"/>
          <w:sz w:val="28"/>
          <w:szCs w:val="28"/>
        </w:rPr>
        <w:t xml:space="preserve"> </w:t>
      </w:r>
      <w:r w:rsidRPr="00C85453">
        <w:rPr>
          <w:rFonts w:ascii="Times New Roman" w:hAnsi="Times New Roman" w:cs="Times New Roman"/>
          <w:sz w:val="28"/>
          <w:szCs w:val="28"/>
        </w:rPr>
        <w:t>在本实验室实验、观测的全部原始数据资料（如实验记录本等）。</w:t>
      </w:r>
    </w:p>
    <w:p w14:paraId="5D2AAD43"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 xml:space="preserve">3. </w:t>
      </w:r>
      <w:r w:rsidRPr="00C85453">
        <w:rPr>
          <w:rFonts w:ascii="Times New Roman" w:hAnsi="Times New Roman" w:cs="Times New Roman"/>
          <w:sz w:val="28"/>
          <w:szCs w:val="28"/>
        </w:rPr>
        <w:t>结题验收管理</w:t>
      </w:r>
      <w:r w:rsidRPr="00C85453">
        <w:rPr>
          <w:rFonts w:ascii="Times New Roman" w:hAnsi="Times New Roman" w:cs="Times New Roman"/>
          <w:sz w:val="28"/>
          <w:szCs w:val="28"/>
        </w:rPr>
        <w:t xml:space="preserve"> </w:t>
      </w:r>
    </w:p>
    <w:p w14:paraId="4945BDDA"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1</w:t>
      </w:r>
      <w:r w:rsidRPr="00C85453">
        <w:rPr>
          <w:rFonts w:ascii="Times New Roman" w:hAnsi="Times New Roman" w:cs="Times New Roman"/>
          <w:sz w:val="28"/>
          <w:szCs w:val="28"/>
        </w:rPr>
        <w:t>）一般情况下项目不能延期结题，如遇特殊情况确需延期，项目申请者需在规定的项目结题期限前至少提前</w:t>
      </w:r>
      <w:r w:rsidRPr="00C85453">
        <w:rPr>
          <w:rFonts w:ascii="Times New Roman" w:hAnsi="Times New Roman" w:cs="Times New Roman"/>
          <w:sz w:val="28"/>
          <w:szCs w:val="28"/>
        </w:rPr>
        <w:t>1</w:t>
      </w:r>
      <w:r w:rsidRPr="00C85453">
        <w:rPr>
          <w:rFonts w:ascii="Times New Roman" w:hAnsi="Times New Roman" w:cs="Times New Roman"/>
          <w:sz w:val="28"/>
          <w:szCs w:val="28"/>
        </w:rPr>
        <w:t>个月向实验室提出书面申请，并办理相应的批准手续。原则上每个项目只可办理一次延期申请，时间不超过</w:t>
      </w:r>
      <w:r w:rsidRPr="00C85453">
        <w:rPr>
          <w:rFonts w:ascii="Times New Roman" w:hAnsi="Times New Roman" w:cs="Times New Roman"/>
          <w:sz w:val="28"/>
          <w:szCs w:val="28"/>
        </w:rPr>
        <w:t>12</w:t>
      </w:r>
      <w:r w:rsidRPr="00C85453">
        <w:rPr>
          <w:rFonts w:ascii="Times New Roman" w:hAnsi="Times New Roman" w:cs="Times New Roman"/>
          <w:sz w:val="28"/>
          <w:szCs w:val="28"/>
        </w:rPr>
        <w:t>个月。由于财务制度的规定，开放基金的项目经费不能结转至第三年使用。因此，尚未使用或未拨付的经费按规定不能延期使用，请获得资助的申请者尽可能在</w:t>
      </w:r>
      <w:r w:rsidRPr="00C85453">
        <w:rPr>
          <w:rFonts w:ascii="Times New Roman" w:hAnsi="Times New Roman" w:cs="Times New Roman"/>
          <w:sz w:val="28"/>
          <w:szCs w:val="28"/>
        </w:rPr>
        <w:t>2</w:t>
      </w:r>
      <w:r w:rsidRPr="00C85453">
        <w:rPr>
          <w:rFonts w:ascii="Times New Roman" w:hAnsi="Times New Roman" w:cs="Times New Roman"/>
          <w:sz w:val="28"/>
          <w:szCs w:val="28"/>
        </w:rPr>
        <w:t>年内完成项目的研究和经费使用并办理结题的各项手续。</w:t>
      </w:r>
    </w:p>
    <w:p w14:paraId="13913E39"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2</w:t>
      </w:r>
      <w:r w:rsidRPr="00C85453">
        <w:rPr>
          <w:rFonts w:ascii="Times New Roman" w:hAnsi="Times New Roman" w:cs="Times New Roman"/>
          <w:sz w:val="28"/>
          <w:szCs w:val="28"/>
        </w:rPr>
        <w:t>）项目研究期限已到而未办理延迟申请或结题手续的，视为违约，实验室有权停止拨付剩余项目经费，申请者后续不得再次申请本实验室的开放基金，实验室保留进一步追诉的权利。</w:t>
      </w:r>
    </w:p>
    <w:p w14:paraId="460CC502"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五、其它说明</w:t>
      </w:r>
    </w:p>
    <w:p w14:paraId="72EEAF52"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1</w:t>
      </w:r>
      <w:r w:rsidRPr="00C85453">
        <w:rPr>
          <w:rFonts w:ascii="Times New Roman" w:hAnsi="Times New Roman" w:cs="Times New Roman"/>
          <w:sz w:val="28"/>
          <w:szCs w:val="28"/>
        </w:rPr>
        <w:t>．本条例自公布之日起执行。</w:t>
      </w:r>
    </w:p>
    <w:p w14:paraId="49C8D593" w14:textId="0DD65391" w:rsidR="00623A20"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．本条例由</w:t>
      </w:r>
      <w:r w:rsidR="00134552" w:rsidRPr="00134552">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负责解释。</w:t>
      </w:r>
      <w:r w:rsidRPr="00C85453">
        <w:rPr>
          <w:rFonts w:ascii="Times New Roman" w:hAnsi="Times New Roman" w:cs="Times New Roman"/>
          <w:sz w:val="28"/>
          <w:szCs w:val="28"/>
        </w:rPr>
        <w:t xml:space="preserve"> </w:t>
      </w:r>
    </w:p>
    <w:p w14:paraId="6567D333" w14:textId="77777777" w:rsidR="005923A4" w:rsidRDefault="005923A4" w:rsidP="00623A20">
      <w:pPr>
        <w:rPr>
          <w:rFonts w:ascii="Times New Roman" w:hAnsi="Times New Roman" w:cs="Times New Roman"/>
          <w:sz w:val="28"/>
          <w:szCs w:val="28"/>
        </w:rPr>
      </w:pPr>
    </w:p>
    <w:p w14:paraId="41F8A321" w14:textId="5B65A495" w:rsidR="00074DE1" w:rsidRPr="00C85453" w:rsidRDefault="00623A20" w:rsidP="00623A20">
      <w:pPr>
        <w:rPr>
          <w:rFonts w:ascii="Times New Roman" w:hAnsi="Times New Roman" w:cs="Times New Roman"/>
          <w:sz w:val="28"/>
          <w:szCs w:val="28"/>
        </w:rPr>
      </w:pPr>
      <w:r w:rsidRPr="00C85453">
        <w:rPr>
          <w:rFonts w:ascii="Times New Roman" w:hAnsi="Times New Roman" w:cs="Times New Roman"/>
          <w:sz w:val="28"/>
          <w:szCs w:val="28"/>
        </w:rPr>
        <w:lastRenderedPageBreak/>
        <w:t xml:space="preserve">                           </w:t>
      </w:r>
    </w:p>
    <w:p w14:paraId="7A96F87C" w14:textId="28078006" w:rsidR="00F702C8" w:rsidRDefault="00134552" w:rsidP="00623A20">
      <w:pPr>
        <w:rPr>
          <w:rFonts w:ascii="Times New Roman" w:hAnsi="Times New Roman" w:cs="Times New Roman"/>
          <w:sz w:val="28"/>
          <w:szCs w:val="28"/>
        </w:rPr>
      </w:pPr>
      <w:r>
        <w:rPr>
          <w:rFonts w:ascii="Times New Roman" w:hAnsi="Times New Roman" w:cs="Times New Roman"/>
          <w:sz w:val="28"/>
          <w:szCs w:val="28"/>
        </w:rPr>
        <w:t xml:space="preserve">             </w:t>
      </w:r>
      <w:r w:rsidR="007123FD">
        <w:rPr>
          <w:rFonts w:ascii="Times New Roman" w:hAnsi="Times New Roman" w:cs="Times New Roman" w:hint="eastAsia"/>
          <w:sz w:val="28"/>
          <w:szCs w:val="28"/>
        </w:rPr>
        <w:t xml:space="preserve">       </w:t>
      </w:r>
      <w:r w:rsidR="005923A4">
        <w:rPr>
          <w:rFonts w:ascii="Times New Roman" w:hAnsi="Times New Roman" w:cs="Times New Roman"/>
          <w:sz w:val="28"/>
          <w:szCs w:val="28"/>
        </w:rPr>
        <w:t xml:space="preserve">  </w:t>
      </w:r>
      <w:r w:rsidR="007123FD">
        <w:rPr>
          <w:rFonts w:ascii="Times New Roman" w:hAnsi="Times New Roman" w:cs="Times New Roman" w:hint="eastAsia"/>
          <w:sz w:val="28"/>
          <w:szCs w:val="28"/>
        </w:rPr>
        <w:t xml:space="preserve">  </w:t>
      </w:r>
      <w:r w:rsidRPr="00134552">
        <w:rPr>
          <w:rFonts w:ascii="Times New Roman" w:hAnsi="Times New Roman" w:cs="Times New Roman" w:hint="eastAsia"/>
          <w:sz w:val="28"/>
          <w:szCs w:val="28"/>
        </w:rPr>
        <w:t>江西省大气污染成因与控制重点实验室</w:t>
      </w:r>
    </w:p>
    <w:p w14:paraId="0CC7A28A" w14:textId="25E9167D" w:rsidR="00D849A0" w:rsidRPr="00D849A0" w:rsidRDefault="00D849A0" w:rsidP="00623A20">
      <w:pPr>
        <w:rPr>
          <w:rFonts w:ascii="Times New Roman" w:hAnsi="Times New Roman" w:cs="Times New Roman"/>
          <w:sz w:val="28"/>
          <w:szCs w:val="28"/>
        </w:rPr>
      </w:pPr>
      <w:r>
        <w:rPr>
          <w:rFonts w:ascii="Times New Roman" w:hAnsi="Times New Roman" w:cs="Times New Roman" w:hint="eastAsia"/>
          <w:sz w:val="28"/>
          <w:szCs w:val="28"/>
        </w:rPr>
        <w:t xml:space="preserve">                                        </w:t>
      </w:r>
      <w:r w:rsidRPr="00D849A0">
        <w:rPr>
          <w:rFonts w:ascii="Times New Roman" w:hAnsi="Times New Roman" w:cs="Times New Roman"/>
          <w:sz w:val="28"/>
          <w:szCs w:val="28"/>
        </w:rPr>
        <w:t>20</w:t>
      </w:r>
      <w:r w:rsidR="00837AF7">
        <w:rPr>
          <w:rFonts w:ascii="Times New Roman" w:hAnsi="Times New Roman" w:cs="Times New Roman"/>
          <w:sz w:val="28"/>
          <w:szCs w:val="28"/>
        </w:rPr>
        <w:t>2</w:t>
      </w:r>
      <w:r w:rsidR="00C30E14">
        <w:rPr>
          <w:rFonts w:ascii="Times New Roman" w:hAnsi="Times New Roman" w:cs="Times New Roman"/>
          <w:sz w:val="28"/>
          <w:szCs w:val="28"/>
        </w:rPr>
        <w:t>2</w:t>
      </w:r>
      <w:r w:rsidRPr="00D849A0">
        <w:rPr>
          <w:rFonts w:ascii="Times New Roman" w:hAnsi="Times New Roman" w:cs="Times New Roman"/>
          <w:sz w:val="28"/>
          <w:szCs w:val="28"/>
        </w:rPr>
        <w:t>年</w:t>
      </w:r>
      <w:r w:rsidR="00C30E14">
        <w:rPr>
          <w:rFonts w:ascii="Times New Roman" w:hAnsi="Times New Roman" w:cs="Times New Roman"/>
          <w:sz w:val="28"/>
          <w:szCs w:val="28"/>
        </w:rPr>
        <w:t>9</w:t>
      </w:r>
      <w:r w:rsidRPr="00D849A0">
        <w:rPr>
          <w:rFonts w:ascii="Times New Roman" w:hAnsi="Times New Roman" w:cs="Times New Roman"/>
          <w:sz w:val="28"/>
          <w:szCs w:val="28"/>
        </w:rPr>
        <w:t>月</w:t>
      </w:r>
      <w:r w:rsidR="005923A4">
        <w:rPr>
          <w:rFonts w:ascii="Times New Roman" w:hAnsi="Times New Roman" w:cs="Times New Roman"/>
          <w:sz w:val="28"/>
          <w:szCs w:val="28"/>
        </w:rPr>
        <w:t>2</w:t>
      </w:r>
      <w:r w:rsidR="0078522C">
        <w:rPr>
          <w:rFonts w:ascii="Times New Roman" w:hAnsi="Times New Roman" w:cs="Times New Roman"/>
          <w:sz w:val="28"/>
          <w:szCs w:val="28"/>
        </w:rPr>
        <w:t>7</w:t>
      </w:r>
      <w:r w:rsidRPr="00D849A0">
        <w:rPr>
          <w:rFonts w:ascii="Times New Roman" w:hAnsi="Times New Roman" w:cs="Times New Roman"/>
          <w:sz w:val="28"/>
          <w:szCs w:val="28"/>
        </w:rPr>
        <w:t>日</w:t>
      </w:r>
    </w:p>
    <w:sectPr w:rsidR="00D849A0" w:rsidRPr="00D84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C3B9" w14:textId="77777777" w:rsidR="00C576B0" w:rsidRDefault="00C576B0" w:rsidP="00623A20">
      <w:r>
        <w:separator/>
      </w:r>
    </w:p>
  </w:endnote>
  <w:endnote w:type="continuationSeparator" w:id="0">
    <w:p w14:paraId="4CD4793C" w14:textId="77777777" w:rsidR="00C576B0" w:rsidRDefault="00C576B0" w:rsidP="0062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F090" w14:textId="77777777" w:rsidR="00C576B0" w:rsidRDefault="00C576B0" w:rsidP="00623A20">
      <w:r>
        <w:separator/>
      </w:r>
    </w:p>
  </w:footnote>
  <w:footnote w:type="continuationSeparator" w:id="0">
    <w:p w14:paraId="4E3865B6" w14:textId="77777777" w:rsidR="00C576B0" w:rsidRDefault="00C576B0" w:rsidP="0062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9ED1D3"/>
    <w:multiLevelType w:val="singleLevel"/>
    <w:tmpl w:val="D79ED1D3"/>
    <w:lvl w:ilvl="0">
      <w:start w:val="1"/>
      <w:numFmt w:val="decimal"/>
      <w:suff w:val="nothing"/>
      <w:lvlText w:val="（%1）"/>
      <w:lvlJc w:val="left"/>
    </w:lvl>
  </w:abstractNum>
  <w:num w:numId="1" w16cid:durableId="75898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18"/>
    <w:rsid w:val="00022302"/>
    <w:rsid w:val="00046F48"/>
    <w:rsid w:val="00074DE1"/>
    <w:rsid w:val="00134552"/>
    <w:rsid w:val="00143236"/>
    <w:rsid w:val="001A1AC6"/>
    <w:rsid w:val="001C624B"/>
    <w:rsid w:val="001D269C"/>
    <w:rsid w:val="001F04B3"/>
    <w:rsid w:val="001F16C3"/>
    <w:rsid w:val="002139C1"/>
    <w:rsid w:val="00226346"/>
    <w:rsid w:val="00247E77"/>
    <w:rsid w:val="00274334"/>
    <w:rsid w:val="002C4AB8"/>
    <w:rsid w:val="00340A13"/>
    <w:rsid w:val="00340E3A"/>
    <w:rsid w:val="00343FE9"/>
    <w:rsid w:val="00360DDE"/>
    <w:rsid w:val="003955BD"/>
    <w:rsid w:val="003A1E89"/>
    <w:rsid w:val="003A7ABB"/>
    <w:rsid w:val="003E4F6C"/>
    <w:rsid w:val="00403CB3"/>
    <w:rsid w:val="00441C2C"/>
    <w:rsid w:val="00447310"/>
    <w:rsid w:val="004656C4"/>
    <w:rsid w:val="004753BD"/>
    <w:rsid w:val="004B5DEA"/>
    <w:rsid w:val="004C5B0A"/>
    <w:rsid w:val="0050605F"/>
    <w:rsid w:val="00561AE8"/>
    <w:rsid w:val="005923A4"/>
    <w:rsid w:val="005D3C18"/>
    <w:rsid w:val="00623A20"/>
    <w:rsid w:val="0065182D"/>
    <w:rsid w:val="00677EFD"/>
    <w:rsid w:val="006845C2"/>
    <w:rsid w:val="0069574E"/>
    <w:rsid w:val="006B7C9C"/>
    <w:rsid w:val="006C4F99"/>
    <w:rsid w:val="007123FD"/>
    <w:rsid w:val="0078522C"/>
    <w:rsid w:val="00793C7D"/>
    <w:rsid w:val="007D59A9"/>
    <w:rsid w:val="007E66AB"/>
    <w:rsid w:val="008174AE"/>
    <w:rsid w:val="00837AF7"/>
    <w:rsid w:val="00852CFB"/>
    <w:rsid w:val="00875C39"/>
    <w:rsid w:val="008D35E7"/>
    <w:rsid w:val="00920FEC"/>
    <w:rsid w:val="00930A18"/>
    <w:rsid w:val="00962BC2"/>
    <w:rsid w:val="009B0136"/>
    <w:rsid w:val="009D1E5A"/>
    <w:rsid w:val="00A106B8"/>
    <w:rsid w:val="00A17AE3"/>
    <w:rsid w:val="00A3342B"/>
    <w:rsid w:val="00A70800"/>
    <w:rsid w:val="00A848C1"/>
    <w:rsid w:val="00A9060F"/>
    <w:rsid w:val="00B0296A"/>
    <w:rsid w:val="00B046DF"/>
    <w:rsid w:val="00B310AA"/>
    <w:rsid w:val="00BD1C9A"/>
    <w:rsid w:val="00BD4519"/>
    <w:rsid w:val="00C30E14"/>
    <w:rsid w:val="00C33AE8"/>
    <w:rsid w:val="00C576B0"/>
    <w:rsid w:val="00C732AF"/>
    <w:rsid w:val="00C85453"/>
    <w:rsid w:val="00CA6C24"/>
    <w:rsid w:val="00D12AEA"/>
    <w:rsid w:val="00D33DE4"/>
    <w:rsid w:val="00D40BE8"/>
    <w:rsid w:val="00D41D92"/>
    <w:rsid w:val="00D7608A"/>
    <w:rsid w:val="00D81B01"/>
    <w:rsid w:val="00D849A0"/>
    <w:rsid w:val="00DF5346"/>
    <w:rsid w:val="00E00B90"/>
    <w:rsid w:val="00E249F5"/>
    <w:rsid w:val="00E34F5C"/>
    <w:rsid w:val="00E5315B"/>
    <w:rsid w:val="00EA0937"/>
    <w:rsid w:val="00EA657E"/>
    <w:rsid w:val="00EE4B4D"/>
    <w:rsid w:val="00EF1AB4"/>
    <w:rsid w:val="00F469EE"/>
    <w:rsid w:val="00F702C8"/>
    <w:rsid w:val="00F92780"/>
    <w:rsid w:val="00FC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2B72"/>
  <w15:docId w15:val="{95EC7C10-15B8-4F6C-8B9A-01220B22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A20"/>
    <w:rPr>
      <w:sz w:val="18"/>
      <w:szCs w:val="18"/>
    </w:rPr>
  </w:style>
  <w:style w:type="paragraph" w:styleId="a5">
    <w:name w:val="footer"/>
    <w:basedOn w:val="a"/>
    <w:link w:val="a6"/>
    <w:uiPriority w:val="99"/>
    <w:unhideWhenUsed/>
    <w:rsid w:val="00623A20"/>
    <w:pPr>
      <w:tabs>
        <w:tab w:val="center" w:pos="4153"/>
        <w:tab w:val="right" w:pos="8306"/>
      </w:tabs>
      <w:snapToGrid w:val="0"/>
      <w:jc w:val="left"/>
    </w:pPr>
    <w:rPr>
      <w:sz w:val="18"/>
      <w:szCs w:val="18"/>
    </w:rPr>
  </w:style>
  <w:style w:type="character" w:customStyle="1" w:styleId="a6">
    <w:name w:val="页脚 字符"/>
    <w:basedOn w:val="a0"/>
    <w:link w:val="a5"/>
    <w:uiPriority w:val="99"/>
    <w:rsid w:val="00623A20"/>
    <w:rPr>
      <w:sz w:val="18"/>
      <w:szCs w:val="18"/>
    </w:rPr>
  </w:style>
  <w:style w:type="character" w:styleId="a7">
    <w:name w:val="Hyperlink"/>
    <w:basedOn w:val="a0"/>
    <w:uiPriority w:val="99"/>
    <w:semiHidden/>
    <w:unhideWhenUsed/>
    <w:rsid w:val="00623A20"/>
    <w:rPr>
      <w:color w:val="0000FF"/>
      <w:u w:val="single"/>
    </w:rPr>
  </w:style>
  <w:style w:type="character" w:customStyle="1" w:styleId="apple-converted-space">
    <w:name w:val="apple-converted-space"/>
    <w:basedOn w:val="a0"/>
    <w:rsid w:val="00623A20"/>
  </w:style>
  <w:style w:type="character" w:styleId="a8">
    <w:name w:val="FollowedHyperlink"/>
    <w:basedOn w:val="a0"/>
    <w:uiPriority w:val="99"/>
    <w:semiHidden/>
    <w:unhideWhenUsed/>
    <w:rsid w:val="004753BD"/>
    <w:rPr>
      <w:color w:val="800080" w:themeColor="followedHyperlink"/>
      <w:u w:val="single"/>
    </w:rPr>
  </w:style>
  <w:style w:type="character" w:styleId="a9">
    <w:name w:val="annotation reference"/>
    <w:basedOn w:val="a0"/>
    <w:uiPriority w:val="99"/>
    <w:semiHidden/>
    <w:unhideWhenUsed/>
    <w:rsid w:val="00A3342B"/>
    <w:rPr>
      <w:sz w:val="21"/>
      <w:szCs w:val="21"/>
    </w:rPr>
  </w:style>
  <w:style w:type="paragraph" w:styleId="aa">
    <w:name w:val="annotation text"/>
    <w:basedOn w:val="a"/>
    <w:link w:val="ab"/>
    <w:uiPriority w:val="99"/>
    <w:semiHidden/>
    <w:unhideWhenUsed/>
    <w:rsid w:val="00A3342B"/>
    <w:pPr>
      <w:jc w:val="left"/>
    </w:pPr>
  </w:style>
  <w:style w:type="character" w:customStyle="1" w:styleId="ab">
    <w:name w:val="批注文字 字符"/>
    <w:basedOn w:val="a0"/>
    <w:link w:val="aa"/>
    <w:uiPriority w:val="99"/>
    <w:semiHidden/>
    <w:rsid w:val="00A3342B"/>
  </w:style>
  <w:style w:type="paragraph" w:styleId="ac">
    <w:name w:val="annotation subject"/>
    <w:basedOn w:val="aa"/>
    <w:next w:val="aa"/>
    <w:link w:val="ad"/>
    <w:uiPriority w:val="99"/>
    <w:semiHidden/>
    <w:unhideWhenUsed/>
    <w:rsid w:val="00A3342B"/>
    <w:rPr>
      <w:b/>
      <w:bCs/>
    </w:rPr>
  </w:style>
  <w:style w:type="character" w:customStyle="1" w:styleId="ad">
    <w:name w:val="批注主题 字符"/>
    <w:basedOn w:val="ab"/>
    <w:link w:val="ac"/>
    <w:uiPriority w:val="99"/>
    <w:semiHidden/>
    <w:rsid w:val="00A3342B"/>
    <w:rPr>
      <w:b/>
      <w:bCs/>
    </w:rPr>
  </w:style>
  <w:style w:type="paragraph" w:styleId="ae">
    <w:name w:val="Balloon Text"/>
    <w:basedOn w:val="a"/>
    <w:link w:val="af"/>
    <w:uiPriority w:val="99"/>
    <w:semiHidden/>
    <w:unhideWhenUsed/>
    <w:rsid w:val="00A3342B"/>
    <w:rPr>
      <w:sz w:val="18"/>
      <w:szCs w:val="18"/>
    </w:rPr>
  </w:style>
  <w:style w:type="character" w:customStyle="1" w:styleId="af">
    <w:name w:val="批注框文本 字符"/>
    <w:basedOn w:val="a0"/>
    <w:link w:val="ae"/>
    <w:uiPriority w:val="99"/>
    <w:semiHidden/>
    <w:rsid w:val="00A3342B"/>
    <w:rPr>
      <w:sz w:val="18"/>
      <w:szCs w:val="18"/>
    </w:rPr>
  </w:style>
  <w:style w:type="character" w:styleId="af0">
    <w:name w:val="Strong"/>
    <w:qFormat/>
    <w:rsid w:val="00962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217">
      <w:bodyDiv w:val="1"/>
      <w:marLeft w:val="0"/>
      <w:marRight w:val="0"/>
      <w:marTop w:val="0"/>
      <w:marBottom w:val="0"/>
      <w:divBdr>
        <w:top w:val="none" w:sz="0" w:space="0" w:color="auto"/>
        <w:left w:val="none" w:sz="0" w:space="0" w:color="auto"/>
        <w:bottom w:val="none" w:sz="0" w:space="0" w:color="auto"/>
        <w:right w:val="none" w:sz="0" w:space="0" w:color="auto"/>
      </w:divBdr>
      <w:divsChild>
        <w:div w:id="1522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1975</Characters>
  <Application>Microsoft Office Word</Application>
  <DocSecurity>0</DocSecurity>
  <Lines>16</Lines>
  <Paragraphs>4</Paragraphs>
  <ScaleCrop>false</ScaleCrop>
  <Company>Microsoft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86159</cp:lastModifiedBy>
  <cp:revision>7</cp:revision>
  <dcterms:created xsi:type="dcterms:W3CDTF">2022-09-23T09:34:00Z</dcterms:created>
  <dcterms:modified xsi:type="dcterms:W3CDTF">2022-09-27T08:26:00Z</dcterms:modified>
</cp:coreProperties>
</file>